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FC" w:rsidRDefault="004774FC" w:rsidP="004774FC">
      <w:pPr>
        <w:pStyle w:val="Nadpis1"/>
      </w:pPr>
      <w:bookmarkStart w:id="0" w:name="_GoBack"/>
      <w:bookmarkEnd w:id="0"/>
      <w:r>
        <w:t>Usnesení z jednání ZO Grymov, 2. 6. 2014</w:t>
      </w:r>
    </w:p>
    <w:p w:rsidR="004774FC" w:rsidRPr="00374F36" w:rsidRDefault="004774FC" w:rsidP="004774FC">
      <w:pPr>
        <w:rPr>
          <w:b/>
        </w:rPr>
      </w:pPr>
      <w:r w:rsidRPr="00374F36">
        <w:rPr>
          <w:b/>
        </w:rPr>
        <w:t xml:space="preserve">Zastupitelstvo obce Grymov po projednání </w:t>
      </w:r>
    </w:p>
    <w:p w:rsidR="004774FC" w:rsidRPr="00374F36" w:rsidRDefault="004774FC" w:rsidP="004774FC">
      <w:pPr>
        <w:rPr>
          <w:b/>
        </w:rPr>
      </w:pPr>
      <w:r w:rsidRPr="00374F36">
        <w:rPr>
          <w:b/>
        </w:rPr>
        <w:t>Schvaluje:</w:t>
      </w:r>
    </w:p>
    <w:p w:rsidR="004774FC" w:rsidRDefault="004774FC" w:rsidP="004774FC">
      <w:pPr>
        <w:pStyle w:val="Odstavecseseznamem"/>
        <w:numPr>
          <w:ilvl w:val="0"/>
          <w:numId w:val="1"/>
        </w:numPr>
      </w:pPr>
      <w:r>
        <w:t>program zasedání</w:t>
      </w:r>
    </w:p>
    <w:p w:rsidR="004774FC" w:rsidRDefault="004774FC" w:rsidP="004774FC">
      <w:pPr>
        <w:pStyle w:val="Odstavecseseznamem"/>
        <w:numPr>
          <w:ilvl w:val="0"/>
          <w:numId w:val="1"/>
        </w:numPr>
      </w:pPr>
      <w:r>
        <w:t>zapisovatele L. Ptáčka a ověřovatele D. Kučerové</w:t>
      </w:r>
    </w:p>
    <w:p w:rsidR="004774FC" w:rsidRDefault="004774FC" w:rsidP="004774FC">
      <w:pPr>
        <w:pStyle w:val="Odstavecseseznamem"/>
        <w:numPr>
          <w:ilvl w:val="0"/>
          <w:numId w:val="1"/>
        </w:numPr>
      </w:pPr>
      <w:r>
        <w:t>Rozpočtové opatření č. 1</w:t>
      </w:r>
    </w:p>
    <w:p w:rsidR="004774FC" w:rsidRPr="00044974" w:rsidRDefault="004774FC" w:rsidP="004774FC">
      <w:pPr>
        <w:rPr>
          <w:b/>
        </w:rPr>
      </w:pPr>
      <w:r>
        <w:rPr>
          <w:b/>
        </w:rPr>
        <w:t>Bere na vědomí</w:t>
      </w:r>
      <w:r w:rsidRPr="00044974">
        <w:rPr>
          <w:b/>
        </w:rPr>
        <w:t>:</w:t>
      </w:r>
    </w:p>
    <w:p w:rsidR="004774FC" w:rsidRDefault="004774FC" w:rsidP="004774FC">
      <w:pPr>
        <w:pStyle w:val="Odstavecseseznamem"/>
        <w:numPr>
          <w:ilvl w:val="0"/>
          <w:numId w:val="1"/>
        </w:numPr>
      </w:pPr>
      <w:r>
        <w:t>Stav příprav Her bez hranic</w:t>
      </w:r>
    </w:p>
    <w:p w:rsidR="004774FC" w:rsidRDefault="004774FC" w:rsidP="004774FC">
      <w:pPr>
        <w:pStyle w:val="Odstavecseseznamem"/>
        <w:numPr>
          <w:ilvl w:val="0"/>
          <w:numId w:val="1"/>
        </w:numPr>
      </w:pPr>
      <w:r>
        <w:t xml:space="preserve">Informaci o postupu řešení nepořádku v Placu před domem paní </w:t>
      </w:r>
      <w:proofErr w:type="spellStart"/>
      <w:r>
        <w:t>Vojtušové</w:t>
      </w:r>
      <w:proofErr w:type="spellEnd"/>
    </w:p>
    <w:p w:rsidR="004774FC" w:rsidRDefault="004774FC" w:rsidP="004774FC">
      <w:pPr>
        <w:pStyle w:val="Odstavecseseznamem"/>
        <w:numPr>
          <w:ilvl w:val="0"/>
          <w:numId w:val="1"/>
        </w:numPr>
      </w:pPr>
      <w:r>
        <w:t>Nový termín divadelního představení</w:t>
      </w:r>
    </w:p>
    <w:p w:rsidR="004774FC" w:rsidRDefault="004774FC" w:rsidP="004774FC">
      <w:pPr>
        <w:pStyle w:val="Odstavecseseznamem"/>
        <w:numPr>
          <w:ilvl w:val="0"/>
          <w:numId w:val="1"/>
        </w:numPr>
      </w:pPr>
      <w:r>
        <w:t>Informaci o dotaci na rekonstrukci chodníků</w:t>
      </w:r>
    </w:p>
    <w:p w:rsidR="004774FC" w:rsidRDefault="004774FC" w:rsidP="004774FC">
      <w:pPr>
        <w:pStyle w:val="Odstavecseseznamem"/>
        <w:numPr>
          <w:ilvl w:val="0"/>
          <w:numId w:val="1"/>
        </w:numPr>
      </w:pPr>
      <w:r>
        <w:t>Informaci o přípravě směny pozemků</w:t>
      </w:r>
    </w:p>
    <w:p w:rsidR="004774FC" w:rsidRPr="00044974" w:rsidRDefault="004774FC" w:rsidP="004774FC">
      <w:pPr>
        <w:pStyle w:val="Odstavecseseznamem"/>
        <w:numPr>
          <w:ilvl w:val="0"/>
          <w:numId w:val="1"/>
        </w:numPr>
      </w:pPr>
      <w:r>
        <w:t>Informaci o stavu zeleně u polních cest</w:t>
      </w:r>
    </w:p>
    <w:p w:rsidR="004774FC" w:rsidRDefault="004774FC" w:rsidP="004774FC"/>
    <w:p w:rsidR="004774FC" w:rsidRDefault="004774FC" w:rsidP="004774FC">
      <w:r>
        <w:t>Ing. Ladislav Ptáček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Magda Holá</w:t>
      </w:r>
    </w:p>
    <w:p w:rsidR="004774FC" w:rsidRDefault="004774FC" w:rsidP="004774FC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8512FB" w:rsidRPr="004774FC" w:rsidRDefault="008512F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8512FB" w:rsidRPr="0047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E50"/>
    <w:multiLevelType w:val="hybridMultilevel"/>
    <w:tmpl w:val="8314F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FC"/>
    <w:rsid w:val="004774FC"/>
    <w:rsid w:val="0085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4FC"/>
  </w:style>
  <w:style w:type="paragraph" w:styleId="Nadpis1">
    <w:name w:val="heading 1"/>
    <w:basedOn w:val="Normln"/>
    <w:next w:val="Normln"/>
    <w:link w:val="Nadpis1Char"/>
    <w:uiPriority w:val="9"/>
    <w:qFormat/>
    <w:rsid w:val="00477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7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7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4FC"/>
  </w:style>
  <w:style w:type="paragraph" w:styleId="Nadpis1">
    <w:name w:val="heading 1"/>
    <w:basedOn w:val="Normln"/>
    <w:next w:val="Normln"/>
    <w:link w:val="Nadpis1Char"/>
    <w:uiPriority w:val="9"/>
    <w:qFormat/>
    <w:rsid w:val="00477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7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7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1</cp:revision>
  <dcterms:created xsi:type="dcterms:W3CDTF">2014-06-30T18:47:00Z</dcterms:created>
  <dcterms:modified xsi:type="dcterms:W3CDTF">2014-06-30T18:48:00Z</dcterms:modified>
</cp:coreProperties>
</file>